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51A3" w14:textId="65D6AE22" w:rsidR="007D0EBF" w:rsidRDefault="003E422B" w:rsidP="008C4574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Erweitern des Chat-Clients</w:t>
      </w:r>
    </w:p>
    <w:p w14:paraId="46F3710C" w14:textId="4C733A73" w:rsidR="00E41571" w:rsidRDefault="00217C05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Im Client-Teil ist die GUI v</w:t>
      </w:r>
      <w:r w:rsidR="00C063D0">
        <w:rPr>
          <w:rFonts w:eastAsiaTheme="minorHAnsi"/>
          <w:lang w:eastAsia="en-US"/>
        </w:rPr>
        <w:t>o</w:t>
      </w:r>
      <w:r>
        <w:rPr>
          <w:rFonts w:eastAsiaTheme="minorHAnsi"/>
          <w:lang w:eastAsia="en-US"/>
        </w:rPr>
        <w:t>rgefertigt.</w:t>
      </w:r>
      <w:r w:rsidR="00C83175">
        <w:rPr>
          <w:rFonts w:eastAsiaTheme="minorHAnsi"/>
          <w:lang w:eastAsia="en-US"/>
        </w:rPr>
        <w:t xml:space="preserve"> Es fehlen allerdings Teile der inneren Implementierung, vor allem Teile des Hauptprogramms und Teile des ausgelagerten ClientConnectors.</w:t>
      </w:r>
    </w:p>
    <w:p w14:paraId="7B962AE9" w14:textId="588A2975" w:rsidR="0054298D" w:rsidRDefault="0054298D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Neben </w:t>
      </w:r>
      <w:r w:rsidR="00050417">
        <w:rPr>
          <w:rFonts w:eastAsiaTheme="minorHAnsi"/>
          <w:lang w:eastAsia="en-US"/>
        </w:rPr>
        <w:t>dem unvollständigen Code erhalten</w:t>
      </w:r>
      <w:r>
        <w:rPr>
          <w:rFonts w:eastAsiaTheme="minorHAnsi"/>
          <w:lang w:eastAsia="en-US"/>
        </w:rPr>
        <w:t xml:space="preserve"> </w:t>
      </w:r>
      <w:r w:rsidR="00050417">
        <w:rPr>
          <w:rFonts w:eastAsiaTheme="minorHAnsi"/>
          <w:lang w:eastAsia="en-US"/>
        </w:rPr>
        <w:t>Sie</w:t>
      </w:r>
      <w:r>
        <w:rPr>
          <w:rFonts w:eastAsiaTheme="minorHAnsi"/>
          <w:lang w:eastAsia="en-US"/>
        </w:rPr>
        <w:t xml:space="preserve"> zur Vervollständigung das nachfolgende Klassendiagramm (Hinweis: </w:t>
      </w:r>
      <w:r w:rsidR="00581CBC">
        <w:rPr>
          <w:rFonts w:eastAsiaTheme="minorHAnsi"/>
          <w:lang w:eastAsia="en-US"/>
        </w:rPr>
        <w:t>die gestrichelten Kästchen oben rechts bedeuten, dass die Interfaces typisiert sind: &lt;Type&gt;).</w:t>
      </w:r>
    </w:p>
    <w:p w14:paraId="28A4831D" w14:textId="75975E5A" w:rsidR="00F87FD4" w:rsidRDefault="00050417" w:rsidP="00412F85">
      <w:pPr>
        <w:ind w:left="-28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 w14:anchorId="67D2B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35pt;height:253.6pt">
            <v:imagedata r:id="rId11" o:title="client"/>
          </v:shape>
        </w:pict>
      </w:r>
    </w:p>
    <w:p w14:paraId="4B0BAAFD" w14:textId="56C9CAE0" w:rsidR="00CE3F6E" w:rsidRDefault="00E802F1" w:rsidP="00412F85">
      <w:pPr>
        <w:ind w:left="-28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Der Rumpf des Konstruktors ist leer, dafür finde</w:t>
      </w:r>
      <w:r w:rsidR="00050417">
        <w:rPr>
          <w:rFonts w:eastAsiaTheme="minorHAnsi"/>
          <w:lang w:eastAsia="en-US"/>
        </w:rPr>
        <w:t>n Sie</w:t>
      </w:r>
      <w:r>
        <w:rPr>
          <w:rFonts w:eastAsiaTheme="minorHAnsi"/>
          <w:lang w:eastAsia="en-US"/>
        </w:rPr>
        <w:t xml:space="preserve"> unten die Beschreibung dafür in Pseudocode und </w:t>
      </w:r>
      <w:r w:rsidR="00905EAA">
        <w:rPr>
          <w:rFonts w:eastAsiaTheme="minorHAnsi"/>
          <w:lang w:eastAsia="en-US"/>
        </w:rPr>
        <w:t>Kommentaren</w:t>
      </w:r>
    </w:p>
    <w:p w14:paraId="23102881" w14:textId="33089EBC" w:rsidR="00F87FD4" w:rsidRDefault="00CE3F6E" w:rsidP="003E422B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E5069" wp14:editId="7BBDD07A">
                <wp:simplePos x="0" y="0"/>
                <wp:positionH relativeFrom="column">
                  <wp:posOffset>-102235</wp:posOffset>
                </wp:positionH>
                <wp:positionV relativeFrom="paragraph">
                  <wp:posOffset>43180</wp:posOffset>
                </wp:positionV>
                <wp:extent cx="5067300" cy="1798320"/>
                <wp:effectExtent l="0" t="0" r="19050" b="1143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1798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255D4E" w14:textId="2BDB2EAB" w:rsidR="00682D13" w:rsidRPr="006C1EB2" w:rsidRDefault="00F744A7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Instanziiere das </w:t>
                            </w:r>
                            <w:r w:rsidR="00682D13"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socket</w:t>
                            </w:r>
                            <w:r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-Objekt</w:t>
                            </w:r>
                          </w:p>
                          <w:p w14:paraId="3E792A7D" w14:textId="594877C9" w:rsidR="00682D13" w:rsidRPr="006C1EB2" w:rsidRDefault="006C1EB2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Instanziiere das </w:t>
                            </w:r>
                            <w:r w:rsidR="00682D13"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outputStream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-</w:t>
                            </w:r>
                            <w:r w:rsidR="00682D13"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Obje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k</w:t>
                            </w:r>
                            <w:r w:rsidR="00682D13"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t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aus dem socket-Outputstream</w:t>
                            </w:r>
                          </w:p>
                          <w:p w14:paraId="0035EE5B" w14:textId="35EA637E" w:rsidR="003C7F20" w:rsidRPr="006C1EB2" w:rsidRDefault="003C7F20" w:rsidP="003C7F2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Instanziiere das in</w:t>
                            </w:r>
                            <w:r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putStream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-</w:t>
                            </w:r>
                            <w:r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Obje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k</w:t>
                            </w:r>
                            <w:r w:rsidRPr="006C1E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t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aus dem socket-Inputstream</w:t>
                            </w:r>
                          </w:p>
                          <w:p w14:paraId="7DB77993" w14:textId="77777777" w:rsidR="00682D13" w:rsidRPr="006C1EB2" w:rsidRDefault="00682D13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</w:p>
                          <w:p w14:paraId="7019A801" w14:textId="4C64F681" w:rsidR="00DF395D" w:rsidRDefault="00DF395D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Die beiden nächsten Anweisungen müssen in einen eigenen Thread eingebaut werden, sonst blockiert der Sender den Empfang</w:t>
                            </w:r>
                          </w:p>
                          <w:p w14:paraId="0C31734F" w14:textId="2169FAD8" w:rsidR="00682D13" w:rsidRPr="00050417" w:rsidRDefault="00682D13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szCs w:val="20"/>
                                <w:lang w:val="en-US" w:eastAsia="en-US"/>
                              </w:rPr>
                            </w:pPr>
                            <w:r w:rsidRPr="00160440">
                              <w:rPr>
                                <w:rFonts w:ascii="Consolas" w:eastAsiaTheme="minorHAnsi" w:hAnsi="Consolas" w:cs="Consolas"/>
                                <w:b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ChatMessage </w:t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color w:val="6A3E3E"/>
                                <w:szCs w:val="20"/>
                                <w:lang w:val="en-US" w:eastAsia="en-US"/>
                              </w:rPr>
                              <w:t>message</w:t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(ChatMessage) inputStream.readObject();</w:t>
                            </w:r>
                          </w:p>
                          <w:p w14:paraId="602164A8" w14:textId="6D272237" w:rsidR="00682D13" w:rsidRPr="00050417" w:rsidRDefault="00682D13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subscriber.onNext(</w:t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color w:val="6A3E3E"/>
                                <w:szCs w:val="20"/>
                                <w:lang w:val="en-US" w:eastAsia="en-US"/>
                              </w:rPr>
                              <w:t>message</w:t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5C5F1F2F" w14:textId="77777777" w:rsidR="00DF395D" w:rsidRPr="00050417" w:rsidRDefault="00DF395D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15A64242" w14:textId="1257A36D" w:rsidR="00CE3F6E" w:rsidRPr="00050417" w:rsidRDefault="00DF395D" w:rsidP="006E4B07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rPr>
                                <w:lang w:val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starte den Thread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E506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05pt;margin-top:3.4pt;width:399pt;height:1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" fillcolor="white [3201]" strokeweight=".5pt">
                <v:textbox>
                  <w:txbxContent>
                    <w:p w14:paraId="12255D4E" w14:textId="2BDB2EAB" w:rsidR="00682D13" w:rsidRPr="006C1EB2" w:rsidRDefault="00F744A7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Instanziiere das </w:t>
                      </w:r>
                      <w:r w:rsidR="00682D13"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socket</w:t>
                      </w:r>
                      <w:r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-Objekt</w:t>
                      </w:r>
                    </w:p>
                    <w:p w14:paraId="3E792A7D" w14:textId="594877C9" w:rsidR="00682D13" w:rsidRPr="006C1EB2" w:rsidRDefault="006C1EB2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Instanziiere das </w:t>
                      </w:r>
                      <w:proofErr w:type="spellStart"/>
                      <w:r w:rsidR="00682D13"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outputStream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-</w:t>
                      </w:r>
                      <w:r w:rsidR="00682D13"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Obje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k</w:t>
                      </w:r>
                      <w:r w:rsidR="00682D13"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t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aus dem socket-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Outputstream</w:t>
                      </w:r>
                      <w:proofErr w:type="spellEnd"/>
                    </w:p>
                    <w:p w14:paraId="0035EE5B" w14:textId="35EA637E" w:rsidR="003C7F20" w:rsidRPr="006C1EB2" w:rsidRDefault="003C7F20" w:rsidP="003C7F2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Instanziiere das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in</w:t>
                      </w:r>
                      <w:r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putStream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-</w:t>
                      </w:r>
                      <w:r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Obje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k</w:t>
                      </w:r>
                      <w:r w:rsidRPr="006C1EB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t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aus dem socket-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In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putstream</w:t>
                      </w:r>
                      <w:proofErr w:type="spellEnd"/>
                    </w:p>
                    <w:p w14:paraId="7DB77993" w14:textId="77777777" w:rsidR="00682D13" w:rsidRPr="006C1EB2" w:rsidRDefault="00682D13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</w:p>
                    <w:p w14:paraId="7019A801" w14:textId="4C64F681" w:rsidR="00DF395D" w:rsidRDefault="00DF395D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Die beiden nächsten Anweisungen müssen in einen eigenen Thread eingebaut werden, sonst blockiert der Sender den Empfang</w:t>
                      </w:r>
                    </w:p>
                    <w:p w14:paraId="0C31734F" w14:textId="2169FAD8" w:rsidR="00682D13" w:rsidRPr="00160440" w:rsidRDefault="00682D13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szCs w:val="20"/>
                          <w:lang w:eastAsia="en-US"/>
                        </w:rPr>
                      </w:pPr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>ChatMessage</w:t>
                      </w:r>
                      <w:proofErr w:type="spellEnd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6A3E3E"/>
                          <w:szCs w:val="20"/>
                          <w:lang w:eastAsia="en-US"/>
                        </w:rPr>
                        <w:t>message</w:t>
                      </w:r>
                      <w:proofErr w:type="spellEnd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 xml:space="preserve"> = (</w:t>
                      </w:r>
                      <w:proofErr w:type="spellStart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>ChatMessage</w:t>
                      </w:r>
                      <w:proofErr w:type="spellEnd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 xml:space="preserve">) </w:t>
                      </w:r>
                      <w:proofErr w:type="spellStart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>inputStream.readObject</w:t>
                      </w:r>
                      <w:proofErr w:type="spellEnd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>();</w:t>
                      </w:r>
                    </w:p>
                    <w:p w14:paraId="602164A8" w14:textId="6D272237" w:rsidR="00682D13" w:rsidRPr="00160440" w:rsidRDefault="00682D13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szCs w:val="20"/>
                          <w:lang w:eastAsia="en-US"/>
                        </w:rPr>
                      </w:pPr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>subscriber.onNext</w:t>
                      </w:r>
                      <w:proofErr w:type="spellEnd"/>
                      <w:proofErr w:type="gramEnd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6A3E3E"/>
                          <w:szCs w:val="20"/>
                          <w:lang w:eastAsia="en-US"/>
                        </w:rPr>
                        <w:t>message</w:t>
                      </w:r>
                      <w:proofErr w:type="spellEnd"/>
                      <w:r w:rsidRPr="00160440">
                        <w:rPr>
                          <w:rFonts w:ascii="Consolas" w:eastAsiaTheme="minorHAnsi" w:hAnsi="Consolas" w:cs="Consolas"/>
                          <w:b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5C5F1F2F" w14:textId="77777777" w:rsidR="00DF395D" w:rsidRDefault="00DF395D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15A64242" w14:textId="1257A36D" w:rsidR="00CE3F6E" w:rsidRPr="006C1EB2" w:rsidRDefault="00DF395D" w:rsidP="006E4B07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starte den Thread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805A92" w14:textId="77777777" w:rsidR="00D71430" w:rsidRDefault="00D71430" w:rsidP="003E422B">
      <w:pPr>
        <w:rPr>
          <w:rFonts w:eastAsiaTheme="minorHAnsi"/>
          <w:lang w:eastAsia="en-US"/>
        </w:rPr>
      </w:pPr>
    </w:p>
    <w:p w14:paraId="1B172A52" w14:textId="471DE0E3" w:rsidR="00E41571" w:rsidRPr="00A921CE" w:rsidRDefault="00E41571" w:rsidP="003E422B">
      <w:pPr>
        <w:rPr>
          <w:rFonts w:eastAsiaTheme="minorHAnsi"/>
          <w:lang w:eastAsia="en-US"/>
        </w:rPr>
      </w:pPr>
    </w:p>
    <w:p w14:paraId="6628098E" w14:textId="0E979D90" w:rsidR="00E41571" w:rsidRDefault="00E41571" w:rsidP="003E422B">
      <w:pPr>
        <w:rPr>
          <w:rFonts w:eastAsiaTheme="minorHAnsi"/>
          <w:lang w:eastAsia="en-US"/>
        </w:rPr>
      </w:pPr>
    </w:p>
    <w:p w14:paraId="69845060" w14:textId="10B37EC7" w:rsidR="00CB2D49" w:rsidRDefault="00CB2D49" w:rsidP="003E422B">
      <w:pPr>
        <w:rPr>
          <w:rFonts w:eastAsiaTheme="minorHAnsi"/>
          <w:lang w:eastAsia="en-US"/>
        </w:rPr>
      </w:pPr>
    </w:p>
    <w:p w14:paraId="51134ACB" w14:textId="02E40E4C" w:rsidR="00CB2D49" w:rsidRDefault="00CB2D49" w:rsidP="003E422B">
      <w:pPr>
        <w:rPr>
          <w:rFonts w:eastAsiaTheme="minorHAnsi"/>
          <w:lang w:eastAsia="en-US"/>
        </w:rPr>
      </w:pPr>
    </w:p>
    <w:p w14:paraId="02053C60" w14:textId="606E2BF0" w:rsidR="001B5D78" w:rsidRDefault="001B5D78" w:rsidP="003E422B">
      <w:pPr>
        <w:rPr>
          <w:rFonts w:eastAsiaTheme="minorHAnsi"/>
          <w:lang w:eastAsia="en-US"/>
        </w:rPr>
      </w:pPr>
    </w:p>
    <w:p w14:paraId="7D98853A" w14:textId="51523476" w:rsidR="001B5D78" w:rsidRDefault="001B5D78" w:rsidP="003E422B">
      <w:pPr>
        <w:rPr>
          <w:rFonts w:eastAsiaTheme="minorHAnsi"/>
          <w:lang w:eastAsia="en-US"/>
        </w:rPr>
      </w:pPr>
    </w:p>
    <w:p w14:paraId="59B375C5" w14:textId="7F4C2CFC" w:rsidR="001B5D78" w:rsidRDefault="001B5D78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="00050417">
        <w:rPr>
          <w:rFonts w:eastAsiaTheme="minorHAnsi"/>
          <w:lang w:eastAsia="en-US"/>
        </w:rPr>
        <w:t>m obigen Klassendiagramm erkennen Sie</w:t>
      </w:r>
      <w:r>
        <w:rPr>
          <w:rFonts w:eastAsiaTheme="minorHAnsi"/>
          <w:lang w:eastAsia="en-US"/>
        </w:rPr>
        <w:t xml:space="preserve"> auch, dass wir mit dem Publish-Subscriber-M</w:t>
      </w:r>
      <w:r w:rsidR="00FC2C9B">
        <w:rPr>
          <w:rFonts w:eastAsiaTheme="minorHAnsi"/>
          <w:lang w:eastAsia="en-US"/>
        </w:rPr>
        <w:t>uster arbeiten, das als Subpackage in java.util.concurrent verfügbar ist.</w:t>
      </w:r>
    </w:p>
    <w:p w14:paraId="2D6EE8D4" w14:textId="5527951C" w:rsidR="008F32C8" w:rsidRDefault="008F32C8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Ebenfalls ergänz</w:t>
      </w:r>
      <w:r w:rsidR="00050417">
        <w:rPr>
          <w:rFonts w:eastAsiaTheme="minorHAnsi"/>
          <w:lang w:eastAsia="en-US"/>
        </w:rPr>
        <w:t>en Sie</w:t>
      </w:r>
      <w:r>
        <w:rPr>
          <w:rFonts w:eastAsiaTheme="minorHAnsi"/>
          <w:lang w:eastAsia="en-US"/>
        </w:rPr>
        <w:t xml:space="preserve"> den Code im H</w:t>
      </w:r>
      <w:r w:rsidR="00C74BD8">
        <w:rPr>
          <w:rFonts w:eastAsiaTheme="minorHAnsi"/>
          <w:lang w:eastAsia="en-US"/>
        </w:rPr>
        <w:t xml:space="preserve">auptprogramm </w:t>
      </w:r>
      <w:r>
        <w:rPr>
          <w:rFonts w:eastAsiaTheme="minorHAnsi"/>
          <w:lang w:eastAsia="en-US"/>
        </w:rPr>
        <w:t xml:space="preserve">des Clients nach </w:t>
      </w:r>
      <w:r w:rsidR="00F545AA">
        <w:rPr>
          <w:rFonts w:eastAsiaTheme="minorHAnsi"/>
          <w:lang w:eastAsia="en-US"/>
        </w:rPr>
        <w:t>nach</w:t>
      </w:r>
      <w:r>
        <w:rPr>
          <w:rFonts w:eastAsiaTheme="minorHAnsi"/>
          <w:lang w:eastAsia="en-US"/>
        </w:rPr>
        <w:t>folgender Beschreibung:</w:t>
      </w:r>
    </w:p>
    <w:p w14:paraId="04645BF8" w14:textId="4A69A82E" w:rsidR="000B0DCC" w:rsidRDefault="000B0DCC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Der Code ist in den Rumpf der Actionhandler-Methode einzufügen.</w:t>
      </w:r>
      <w:r w:rsidR="00ED2E3F">
        <w:rPr>
          <w:rFonts w:eastAsiaTheme="minorHAnsi"/>
          <w:lang w:eastAsia="en-US"/>
        </w:rPr>
        <w:t xml:space="preserve"> Es muss unterschieden werden, ob schon eine Verbindung besteht oder nicht.</w:t>
      </w:r>
    </w:p>
    <w:p w14:paraId="066C7C96" w14:textId="77777777" w:rsidR="003A3848" w:rsidRDefault="003A3848" w:rsidP="003E422B">
      <w:pPr>
        <w:rPr>
          <w:rFonts w:eastAsiaTheme="minorHAnsi"/>
          <w:lang w:eastAsia="en-US"/>
        </w:rPr>
      </w:pPr>
    </w:p>
    <w:p w14:paraId="71AD43FD" w14:textId="77777777" w:rsidR="003A3848" w:rsidRDefault="003A3848" w:rsidP="003E422B">
      <w:pPr>
        <w:rPr>
          <w:rFonts w:eastAsiaTheme="minorHAnsi"/>
          <w:lang w:eastAsia="en-US"/>
        </w:rPr>
      </w:pPr>
    </w:p>
    <w:p w14:paraId="295CDFC8" w14:textId="06BD1FC8" w:rsidR="008109DE" w:rsidRDefault="00516A96" w:rsidP="003E422B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A86FD8" wp14:editId="012E00D1">
                <wp:simplePos x="0" y="0"/>
                <wp:positionH relativeFrom="column">
                  <wp:posOffset>34925</wp:posOffset>
                </wp:positionH>
                <wp:positionV relativeFrom="paragraph">
                  <wp:posOffset>137160</wp:posOffset>
                </wp:positionV>
                <wp:extent cx="5989320" cy="3901440"/>
                <wp:effectExtent l="0" t="0" r="11430" b="2286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9320" cy="390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073354" w14:textId="64375783" w:rsidR="00A95326" w:rsidRPr="002A23B6" w:rsidRDefault="00E45A59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 w:rsidRPr="002A23B6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wenn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nicht </w:t>
                            </w:r>
                            <w:r w:rsidRPr="002A23B6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verbunden</w:t>
                            </w:r>
                          </w:p>
                          <w:p w14:paraId="4834F082" w14:textId="1E869B28" w:rsidR="00A95326" w:rsidRPr="002A23B6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342A9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hole die IP-Adresse als Text aus dem Textfeld</w:t>
                            </w:r>
                          </w:p>
                          <w:p w14:paraId="31FB76FB" w14:textId="3B689124" w:rsidR="00A95326" w:rsidRPr="00103AE2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103AE2" w:rsidRPr="00103AE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hole den Port als </w:t>
                            </w:r>
                            <w:r w:rsidR="00103AE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als Text aus dem Textfeld und wandle in Zahl um</w:t>
                            </w:r>
                          </w:p>
                          <w:p w14:paraId="1710472A" w14:textId="5A092490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InetAddress ip = InetAddress.getByName(ipAddress);</w:t>
                            </w:r>
                          </w:p>
                          <w:p w14:paraId="5D0436D0" w14:textId="35555FD6" w:rsidR="00A95326" w:rsidRPr="002A23B6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="000F7334" w:rsidRPr="002A23B6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Instanziiere den ClientConnector</w:t>
                            </w:r>
                          </w:p>
                          <w:p w14:paraId="05B79F36" w14:textId="64C44EE6" w:rsidR="00A95326" w:rsidRPr="002A23B6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5F3B38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Schreibe das Objekt vom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BPE12ChatClient</w:t>
                            </w:r>
                            <w:r w:rsidR="005F3B38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ein</w:t>
                            </w:r>
                          </w:p>
                          <w:p w14:paraId="70637F54" w14:textId="475A43AE" w:rsidR="00A95326" w:rsidRPr="002A23B6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64086B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Setze connected auf wahr</w:t>
                            </w:r>
                          </w:p>
                          <w:p w14:paraId="3418B9DE" w14:textId="318C2B01" w:rsidR="00A95326" w:rsidRPr="002A23B6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64086B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Enable den Send-Button</w:t>
                            </w:r>
                          </w:p>
                          <w:p w14:paraId="339F5955" w14:textId="39D9494B" w:rsidR="00A95326" w:rsidRPr="002A23B6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64086B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Ändere den Text des Connect-Buttons auf </w:t>
                            </w:r>
                            <w:r w:rsidRPr="002A23B6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"Disconnect"</w:t>
                            </w:r>
                          </w:p>
                          <w:p w14:paraId="0332EA00" w14:textId="171AC509" w:rsidR="00A95326" w:rsidRDefault="003430D4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sonst</w:t>
                            </w:r>
                          </w:p>
                          <w:p w14:paraId="5347A67D" w14:textId="520E4353" w:rsidR="00A95326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5C7156" w:rsidRPr="00D121A0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schicke disconnect als Nachricht an alle Clients</w:t>
                            </w:r>
                          </w:p>
                          <w:p w14:paraId="0839A172" w14:textId="75CE3AD2" w:rsidR="005F6F12" w:rsidRPr="00D121A0" w:rsidRDefault="005F6F12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  <w:t>nachfolgenden Code unverändert einbauen:</w:t>
                            </w:r>
                          </w:p>
                          <w:p w14:paraId="7ECAF4DB" w14:textId="1B1D7821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Component[] components = panel.getComponents();</w:t>
                            </w:r>
                          </w:p>
                          <w:p w14:paraId="4B207888" w14:textId="77777777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37BCE6BA" w14:textId="699699EF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  <w:t>for (Component component : components) {</w:t>
                            </w:r>
                          </w:p>
                          <w:p w14:paraId="64EC47EF" w14:textId="61FE1AC2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  <w:t>if (component.getClass().equals(JCheckBox.class)) {</w:t>
                            </w:r>
                          </w:p>
                          <w:p w14:paraId="579077E9" w14:textId="4243031E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  <w:t>panel.remove((JCheckBox) component); // add this line</w:t>
                            </w:r>
                          </w:p>
                          <w:p w14:paraId="5C55088C" w14:textId="7F096BE3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  <w:t>panel.updateUI();</w:t>
                            </w:r>
                          </w:p>
                          <w:p w14:paraId="4535DA12" w14:textId="0FDED067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  <w:t>}</w:t>
                            </w:r>
                          </w:p>
                          <w:p w14:paraId="3DFBBE01" w14:textId="4F911405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  <w:t>}</w:t>
                            </w:r>
                          </w:p>
                          <w:p w14:paraId="7DB5018E" w14:textId="0C15F93A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ab/>
                              <w:t>frmChatclient.setVisible(true);</w:t>
                            </w:r>
                          </w:p>
                          <w:p w14:paraId="24099295" w14:textId="77777777" w:rsidR="00A95326" w:rsidRPr="00050417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1E492A7C" w14:textId="74D120FF" w:rsidR="00A95326" w:rsidRPr="00D121A0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 w:rsidRPr="00050417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="00CB442A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connected auf false setzen</w:t>
                            </w:r>
                          </w:p>
                          <w:p w14:paraId="77EF8E0B" w14:textId="5CE87435" w:rsidR="00A95326" w:rsidRPr="00D121A0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="00CB442A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Programm beenden</w:t>
                            </w:r>
                          </w:p>
                          <w:p w14:paraId="312CCBCF" w14:textId="2BBBAF2B" w:rsidR="00557406" w:rsidRPr="006C1EB2" w:rsidRDefault="00A95326" w:rsidP="000A2562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86FD8" id="Textfeld 3" o:spid="_x0000_s1027" type="#_x0000_t202" style="position:absolute;margin-left:2.75pt;margin-top:10.8pt;width:471.6pt;height:30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" fillcolor="white [3201]" strokeweight=".5pt">
                <v:textbox>
                  <w:txbxContent>
                    <w:p w14:paraId="53073354" w14:textId="64375783" w:rsidR="00A95326" w:rsidRPr="002A23B6" w:rsidRDefault="00E45A59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 w:rsidRPr="002A23B6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wenn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nicht </w:t>
                      </w:r>
                      <w:r w:rsidRPr="002A23B6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verbunden</w:t>
                      </w:r>
                    </w:p>
                    <w:p w14:paraId="4834F082" w14:textId="1E869B28" w:rsidR="00A95326" w:rsidRPr="002A23B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342A9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hole die IP-Adresse als Text aus dem Textfeld</w:t>
                      </w:r>
                    </w:p>
                    <w:p w14:paraId="31FB76FB" w14:textId="3B689124" w:rsidR="00A95326" w:rsidRPr="00103AE2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103AE2" w:rsidRPr="00103AE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hole den Port als </w:t>
                      </w:r>
                      <w:proofErr w:type="spellStart"/>
                      <w:r w:rsidR="00103AE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als</w:t>
                      </w:r>
                      <w:proofErr w:type="spellEnd"/>
                      <w:r w:rsidR="00103AE2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Text aus dem Textfeld und wandle in Zahl um</w:t>
                      </w:r>
                    </w:p>
                    <w:p w14:paraId="1710472A" w14:textId="5A092490" w:rsidR="00A9532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InetAddress</w:t>
                      </w:r>
                      <w:proofErr w:type="spellEnd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ip</w:t>
                      </w:r>
                      <w:proofErr w:type="spellEnd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= </w:t>
                      </w:r>
                      <w:proofErr w:type="spellStart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InetAddress.getByName</w:t>
                      </w:r>
                      <w:proofErr w:type="spellEnd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ipAddress</w:t>
                      </w:r>
                      <w:proofErr w:type="spellEnd"/>
                      <w:r w:rsidRPr="00103AE2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);</w:t>
                      </w:r>
                    </w:p>
                    <w:p w14:paraId="5D0436D0" w14:textId="35555FD6" w:rsidR="00A95326" w:rsidRPr="002A23B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0F7334" w:rsidRPr="002A23B6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Instanziiere den </w:t>
                      </w:r>
                      <w:proofErr w:type="spellStart"/>
                      <w:r w:rsidR="000F7334" w:rsidRPr="002A23B6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ClientConnector</w:t>
                      </w:r>
                      <w:proofErr w:type="spellEnd"/>
                    </w:p>
                    <w:p w14:paraId="05B79F36" w14:textId="64C44EE6" w:rsidR="00A95326" w:rsidRPr="002A23B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5F3B38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Schreibe das Objekt vom 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BPE12ChatClient</w:t>
                      </w:r>
                      <w:r w:rsidR="005F3B38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ein</w:t>
                      </w:r>
                    </w:p>
                    <w:p w14:paraId="70637F54" w14:textId="475A43AE" w:rsidR="00A95326" w:rsidRPr="002A23B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64086B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Setze </w:t>
                      </w:r>
                      <w:proofErr w:type="spellStart"/>
                      <w:r w:rsidR="0064086B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connected</w:t>
                      </w:r>
                      <w:proofErr w:type="spellEnd"/>
                      <w:r w:rsidR="0064086B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auf wahr</w:t>
                      </w:r>
                    </w:p>
                    <w:p w14:paraId="3418B9DE" w14:textId="318C2B01" w:rsidR="00A95326" w:rsidRPr="002A23B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 w:rsidR="0064086B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Enable</w:t>
                      </w:r>
                      <w:proofErr w:type="spellEnd"/>
                      <w:r w:rsidR="0064086B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den Send-Button</w:t>
                      </w:r>
                    </w:p>
                    <w:p w14:paraId="339F5955" w14:textId="39D9494B" w:rsidR="00A95326" w:rsidRPr="002A23B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64086B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Ändere den Text des Connect-Buttons auf </w:t>
                      </w:r>
                      <w:r w:rsidRPr="002A23B6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"</w:t>
                      </w:r>
                      <w:proofErr w:type="spellStart"/>
                      <w:r w:rsidRPr="002A23B6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Disconnect</w:t>
                      </w:r>
                      <w:proofErr w:type="spellEnd"/>
                      <w:r w:rsidRPr="002A23B6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"</w:t>
                      </w:r>
                    </w:p>
                    <w:p w14:paraId="0332EA00" w14:textId="171AC509" w:rsidR="00A95326" w:rsidRDefault="003430D4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sonst</w:t>
                      </w:r>
                    </w:p>
                    <w:p w14:paraId="5347A67D" w14:textId="520E4353" w:rsidR="00A9532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5C7156" w:rsidRPr="00D121A0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schicke </w:t>
                      </w:r>
                      <w:proofErr w:type="spellStart"/>
                      <w:r w:rsidR="005C7156" w:rsidRPr="00D121A0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disconnect</w:t>
                      </w:r>
                      <w:proofErr w:type="spellEnd"/>
                      <w:r w:rsidR="005C7156" w:rsidRPr="00D121A0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als Nachricht an alle Clients</w:t>
                      </w:r>
                    </w:p>
                    <w:p w14:paraId="0839A172" w14:textId="75CE3AD2" w:rsidR="005F6F12" w:rsidRPr="00D121A0" w:rsidRDefault="005F6F12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nachfolgenden Code unverändert einbauen:</w:t>
                      </w:r>
                    </w:p>
                    <w:p w14:paraId="7ECAF4DB" w14:textId="1B1D7821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Component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[</w:t>
                      </w:r>
                      <w:proofErr w:type="gram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] 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components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= 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panel.getComponents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();</w:t>
                      </w:r>
                    </w:p>
                    <w:p w14:paraId="4B207888" w14:textId="77777777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</w:p>
                    <w:p w14:paraId="37BCE6BA" w14:textId="699699EF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for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(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Component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component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:</w:t>
                      </w:r>
                      <w:proofErr w:type="gram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components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) {</w:t>
                      </w:r>
                    </w:p>
                    <w:p w14:paraId="64EC47EF" w14:textId="61FE1AC2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if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(</w:t>
                      </w:r>
                      <w:proofErr w:type="spellStart"/>
                      <w:proofErr w:type="gram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component.getClass</w:t>
                      </w:r>
                      <w:proofErr w:type="spellEnd"/>
                      <w:proofErr w:type="gram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().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equals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JCheckBox.class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)) {</w:t>
                      </w:r>
                    </w:p>
                    <w:p w14:paraId="579077E9" w14:textId="4243031E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panel.remove</w:t>
                      </w:r>
                      <w:proofErr w:type="spellEnd"/>
                      <w:proofErr w:type="gram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((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JCheckBox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) 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component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); // 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add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this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line</w:t>
                      </w:r>
                      <w:proofErr w:type="spellEnd"/>
                    </w:p>
                    <w:p w14:paraId="5C55088C" w14:textId="7F096BE3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panel.updateUI</w:t>
                      </w:r>
                      <w:proofErr w:type="spellEnd"/>
                      <w:proofErr w:type="gram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();</w:t>
                      </w:r>
                    </w:p>
                    <w:p w14:paraId="4535DA12" w14:textId="0FDED067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  <w:t>}</w:t>
                      </w:r>
                    </w:p>
                    <w:p w14:paraId="3DFBBE01" w14:textId="4F911405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  <w:t>}</w:t>
                      </w:r>
                    </w:p>
                    <w:p w14:paraId="7DB5018E" w14:textId="0C15F93A" w:rsidR="00A95326" w:rsidRPr="006B2616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frmChatclient.setVisible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true</w:t>
                      </w:r>
                      <w:proofErr w:type="spellEnd"/>
                      <w:r w:rsidRPr="006B2616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);</w:t>
                      </w:r>
                    </w:p>
                    <w:p w14:paraId="24099295" w14:textId="77777777" w:rsidR="00A95326" w:rsidRPr="00D121A0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1E492A7C" w14:textId="74D120FF" w:rsidR="00A95326" w:rsidRPr="00D121A0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 w:rsidR="00CB442A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connected</w:t>
                      </w:r>
                      <w:proofErr w:type="spellEnd"/>
                      <w:r w:rsidR="00CB442A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auf </w:t>
                      </w:r>
                      <w:proofErr w:type="spellStart"/>
                      <w:r w:rsidR="00CB442A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false</w:t>
                      </w:r>
                      <w:proofErr w:type="spellEnd"/>
                      <w:r w:rsidR="00CB442A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setzen</w:t>
                      </w:r>
                    </w:p>
                    <w:p w14:paraId="77EF8E0B" w14:textId="5CE87435" w:rsidR="00A95326" w:rsidRPr="00D121A0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 w:rsidR="00CB442A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Programm beenden</w:t>
                      </w:r>
                    </w:p>
                    <w:p w14:paraId="312CCBCF" w14:textId="2BBBAF2B" w:rsidR="00557406" w:rsidRPr="006C1EB2" w:rsidRDefault="00A95326" w:rsidP="000A2562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3BB0A8" w14:textId="35C00D13" w:rsidR="003A3848" w:rsidRDefault="004F6AFC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Nach erfolgreicher Umsetzung aller Ergänzungen sollte der Code des Programms fehlerfrei sein. </w:t>
      </w:r>
    </w:p>
    <w:p w14:paraId="23C25198" w14:textId="4A26EE53" w:rsidR="0011726D" w:rsidRDefault="00050417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Im Projekt finden Sie</w:t>
      </w:r>
      <w:r w:rsidR="0011726D">
        <w:rPr>
          <w:rFonts w:eastAsiaTheme="minorHAnsi"/>
          <w:lang w:eastAsia="en-US"/>
        </w:rPr>
        <w:t xml:space="preserve"> die Klasse TestReceiver, mit der </w:t>
      </w:r>
      <w:r>
        <w:rPr>
          <w:rFonts w:eastAsiaTheme="minorHAnsi"/>
          <w:lang w:eastAsia="en-US"/>
        </w:rPr>
        <w:t>Sie testen können</w:t>
      </w:r>
      <w:r w:rsidR="0011726D">
        <w:rPr>
          <w:rFonts w:eastAsiaTheme="minorHAnsi"/>
          <w:lang w:eastAsia="en-US"/>
        </w:rPr>
        <w:t>, ob die Verbindung aufgebaut wird. Es kann natürlich nicht gechattet werden, da der TextReceiver nur die V</w:t>
      </w:r>
      <w:r>
        <w:rPr>
          <w:rFonts w:eastAsiaTheme="minorHAnsi"/>
          <w:lang w:eastAsia="en-US"/>
        </w:rPr>
        <w:t>erbindung aufbaut (d</w:t>
      </w:r>
      <w:r w:rsidR="00FD12F0">
        <w:rPr>
          <w:rFonts w:eastAsiaTheme="minorHAnsi"/>
          <w:lang w:eastAsia="en-US"/>
        </w:rPr>
        <w:t>er TestReceiver ist an den Receiver aus der Serialisierungs-Übung angelehnt – daher: starten nicht ver</w:t>
      </w:r>
      <w:bookmarkStart w:id="0" w:name="_GoBack"/>
      <w:bookmarkEnd w:id="0"/>
      <w:r w:rsidR="00FD12F0">
        <w:rPr>
          <w:rFonts w:eastAsiaTheme="minorHAnsi"/>
          <w:lang w:eastAsia="en-US"/>
        </w:rPr>
        <w:t>gessen).</w:t>
      </w:r>
    </w:p>
    <w:p w14:paraId="4516286B" w14:textId="712BAE88" w:rsidR="00FD12F0" w:rsidRDefault="006D56AB" w:rsidP="003E422B">
      <w:pPr>
        <w:rPr>
          <w:rFonts w:eastAsiaTheme="minorHAnsi"/>
          <w:lang w:eastAsia="en-US"/>
        </w:rPr>
      </w:pPr>
      <w:r w:rsidRPr="006D56AB">
        <w:rPr>
          <w:rFonts w:eastAsiaTheme="minorHAnsi"/>
          <w:noProof/>
        </w:rPr>
        <w:drawing>
          <wp:anchor distT="0" distB="0" distL="114300" distR="114300" simplePos="0" relativeHeight="251662336" behindDoc="0" locked="0" layoutInCell="1" allowOverlap="1" wp14:anchorId="7D12D2B7" wp14:editId="68DF8675">
            <wp:simplePos x="0" y="0"/>
            <wp:positionH relativeFrom="column">
              <wp:posOffset>2800985</wp:posOffset>
            </wp:positionH>
            <wp:positionV relativeFrom="paragraph">
              <wp:posOffset>12700</wp:posOffset>
            </wp:positionV>
            <wp:extent cx="3040380" cy="2060330"/>
            <wp:effectExtent l="0" t="0" r="762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2060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5535">
        <w:rPr>
          <w:rFonts w:eastAsiaTheme="minorHAnsi"/>
          <w:lang w:eastAsia="en-US"/>
        </w:rPr>
        <w:t>Der Test-Receiver wird orange, wenn der Server auf einen Client wartet und grün, wenn die Verbindung steht.</w:t>
      </w:r>
    </w:p>
    <w:p w14:paraId="0010EE7A" w14:textId="516029AD" w:rsidR="00255535" w:rsidRDefault="00255535" w:rsidP="003E422B">
      <w:pPr>
        <w:rPr>
          <w:rFonts w:eastAsiaTheme="minorHAnsi"/>
          <w:lang w:eastAsia="en-US"/>
        </w:rPr>
      </w:pPr>
    </w:p>
    <w:p w14:paraId="20547A5E" w14:textId="77777777" w:rsidR="00E811DB" w:rsidRPr="00177170" w:rsidRDefault="0012171B" w:rsidP="003E422B">
      <w:pPr>
        <w:rPr>
          <w:rFonts w:eastAsiaTheme="minorHAnsi"/>
          <w:b/>
          <w:lang w:eastAsia="en-US"/>
        </w:rPr>
      </w:pPr>
      <w:r w:rsidRPr="00177170">
        <w:rPr>
          <w:rFonts w:eastAsiaTheme="minorHAnsi"/>
          <w:b/>
          <w:lang w:eastAsia="en-US"/>
        </w:rPr>
        <w:t xml:space="preserve">Optional: </w:t>
      </w:r>
    </w:p>
    <w:p w14:paraId="7EC0583B" w14:textId="4A895E62" w:rsidR="008F32C8" w:rsidRDefault="00E811DB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</w:t>
      </w:r>
      <w:r w:rsidR="0012171B">
        <w:rPr>
          <w:rFonts w:eastAsiaTheme="minorHAnsi"/>
          <w:lang w:eastAsia="en-US"/>
        </w:rPr>
        <w:t>rgänzen Sie den T</w:t>
      </w:r>
      <w:r w:rsidR="00887C57">
        <w:rPr>
          <w:rFonts w:eastAsiaTheme="minorHAnsi"/>
          <w:lang w:eastAsia="en-US"/>
        </w:rPr>
        <w:t>estR</w:t>
      </w:r>
      <w:r w:rsidR="0012171B">
        <w:rPr>
          <w:rFonts w:eastAsiaTheme="minorHAnsi"/>
          <w:lang w:eastAsia="en-US"/>
        </w:rPr>
        <w:t>eceiver so, dass eine Nachricht ChatMessage empfangen werden kann. Senden Sie eine Nachricht vom Client und geben Sie den Inhalt um TestReceiver aus.</w:t>
      </w:r>
    </w:p>
    <w:sectPr w:rsidR="008F32C8" w:rsidSect="00425D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73B23" w14:textId="77777777" w:rsidR="001C5862" w:rsidRDefault="001C5862" w:rsidP="009E6718">
      <w:r>
        <w:separator/>
      </w:r>
    </w:p>
  </w:endnote>
  <w:endnote w:type="continuationSeparator" w:id="0">
    <w:p w14:paraId="143B4550" w14:textId="77777777" w:rsidR="001C5862" w:rsidRDefault="001C5862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7411" w14:textId="77777777" w:rsidR="00EB6D8F" w:rsidRDefault="00EB6D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031B52A6" w:rsidR="00900544" w:rsidRPr="00A23F6B" w:rsidRDefault="00900544" w:rsidP="00A23F6B">
    <w:pPr>
      <w:pStyle w:val="Fuzeile"/>
      <w:jc w:val="right"/>
      <w:rPr>
        <w:rFonts w:ascii="Arial" w:hAnsi="Arial" w:cs="Arial"/>
        <w:b/>
      </w:rPr>
    </w:pPr>
    <w:r w:rsidRPr="00900544">
      <w:rPr>
        <w:rFonts w:ascii="Arial" w:hAnsi="Arial" w:cs="Arial"/>
        <w:b/>
      </w:rPr>
      <w:t xml:space="preserve">Seite </w:t>
    </w:r>
    <w:r w:rsidR="001467C2" w:rsidRPr="00900544">
      <w:rPr>
        <w:rFonts w:ascii="Arial" w:hAnsi="Arial" w:cs="Arial"/>
        <w:b/>
      </w:rPr>
      <w:fldChar w:fldCharType="begin"/>
    </w:r>
    <w:r w:rsidRPr="00900544">
      <w:rPr>
        <w:rFonts w:ascii="Arial" w:hAnsi="Arial" w:cs="Arial"/>
        <w:b/>
      </w:rPr>
      <w:instrText xml:space="preserve"> PAGE  \* Arabic  \* MERGEFORMAT </w:instrText>
    </w:r>
    <w:r w:rsidR="001467C2" w:rsidRPr="00900544">
      <w:rPr>
        <w:rFonts w:ascii="Arial" w:hAnsi="Arial" w:cs="Arial"/>
        <w:b/>
      </w:rPr>
      <w:fldChar w:fldCharType="separate"/>
    </w:r>
    <w:r w:rsidR="00050417">
      <w:rPr>
        <w:rFonts w:ascii="Arial" w:hAnsi="Arial" w:cs="Arial"/>
        <w:b/>
        <w:noProof/>
      </w:rPr>
      <w:t>2</w:t>
    </w:r>
    <w:r w:rsidR="001467C2" w:rsidRPr="00900544">
      <w:rPr>
        <w:rFonts w:ascii="Arial" w:hAnsi="Arial" w:cs="Arial"/>
        <w:b/>
      </w:rPr>
      <w:fldChar w:fldCharType="end"/>
    </w:r>
    <w:r w:rsidRPr="00900544">
      <w:rPr>
        <w:rFonts w:ascii="Arial" w:hAnsi="Arial" w:cs="Arial"/>
        <w:b/>
      </w:rPr>
      <w:t xml:space="preserve"> von </w:t>
    </w:r>
    <w:fldSimple w:instr=" NUMPAGES   \* MERGEFORMAT ">
      <w:r w:rsidR="00050417" w:rsidRPr="00050417">
        <w:rPr>
          <w:rFonts w:ascii="Arial" w:hAnsi="Arial" w:cs="Arial"/>
          <w:b/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14B40" w14:textId="77777777" w:rsidR="00EB6D8F" w:rsidRDefault="00EB6D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9C024" w14:textId="77777777" w:rsidR="001C5862" w:rsidRDefault="001C5862" w:rsidP="009E6718">
      <w:r>
        <w:separator/>
      </w:r>
    </w:p>
  </w:footnote>
  <w:footnote w:type="continuationSeparator" w:id="0">
    <w:p w14:paraId="5573D4F0" w14:textId="77777777" w:rsidR="001C5862" w:rsidRDefault="001C5862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7735" w14:textId="77777777" w:rsidR="00EB6D8F" w:rsidRDefault="00EB6D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B4A80" w14:textId="68BF1336" w:rsidR="00555AEF" w:rsidRDefault="004F2624" w:rsidP="00555AEF">
    <w:pPr>
      <w:pStyle w:val="berschrift3"/>
      <w:spacing w:before="60" w:after="60"/>
      <w:jc w:val="center"/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58240" behindDoc="0" locked="0" layoutInCell="1" allowOverlap="1" wp14:anchorId="40B09651" wp14:editId="0D38B762">
          <wp:simplePos x="0" y="0"/>
          <wp:positionH relativeFrom="column">
            <wp:posOffset>-236220</wp:posOffset>
          </wp:positionH>
          <wp:positionV relativeFrom="paragraph">
            <wp:posOffset>-38735</wp:posOffset>
          </wp:positionV>
          <wp:extent cx="480060" cy="480060"/>
          <wp:effectExtent l="0" t="0" r="0" b="0"/>
          <wp:wrapNone/>
          <wp:docPr id="1" name="Grafik 1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1CF0" w:rsidRPr="00281CF0">
      <w:t xml:space="preserve"> </w:t>
    </w:r>
    <w:r w:rsidR="00281CF0">
      <w:t>Threads</w:t>
    </w:r>
  </w:p>
  <w:p w14:paraId="5005D56F" w14:textId="76AD3BA8" w:rsidR="00555AEF" w:rsidRDefault="00555AEF" w:rsidP="00555AEF">
    <w:pPr>
      <w:pStyle w:val="Kopfzeile"/>
      <w:spacing w:after="0" w:line="240" w:lineRule="auto"/>
      <w:jc w:val="center"/>
    </w:pPr>
    <w:r>
      <w:t>Aufgabenblatt</w:t>
    </w:r>
    <w:r>
      <w:rPr>
        <w:noProof/>
      </w:rPr>
      <w:t xml:space="preserve"> </w:t>
    </w:r>
    <w:r w:rsidR="00EB6D8F">
      <w:rPr>
        <w:noProof/>
      </w:rPr>
      <w:t>3</w:t>
    </w:r>
  </w:p>
  <w:p w14:paraId="64DB039B" w14:textId="28A8DFFE" w:rsidR="009E6718" w:rsidRDefault="009E6718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F0EAD" w14:textId="77777777" w:rsidR="00EB6D8F" w:rsidRDefault="00EB6D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1994"/>
    <w:multiLevelType w:val="hybridMultilevel"/>
    <w:tmpl w:val="FDE60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24014"/>
    <w:multiLevelType w:val="hybridMultilevel"/>
    <w:tmpl w:val="BB6812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1E9E"/>
    <w:rsid w:val="00034892"/>
    <w:rsid w:val="00036044"/>
    <w:rsid w:val="00050417"/>
    <w:rsid w:val="000509B0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173"/>
    <w:rsid w:val="00087367"/>
    <w:rsid w:val="00090CCF"/>
    <w:rsid w:val="000930B9"/>
    <w:rsid w:val="00093A85"/>
    <w:rsid w:val="00094574"/>
    <w:rsid w:val="000954E9"/>
    <w:rsid w:val="000A2562"/>
    <w:rsid w:val="000A4725"/>
    <w:rsid w:val="000A6594"/>
    <w:rsid w:val="000A7030"/>
    <w:rsid w:val="000B0DCC"/>
    <w:rsid w:val="000B73BB"/>
    <w:rsid w:val="000C5AFC"/>
    <w:rsid w:val="000C690E"/>
    <w:rsid w:val="000D253C"/>
    <w:rsid w:val="000D34F0"/>
    <w:rsid w:val="000D5295"/>
    <w:rsid w:val="000D602C"/>
    <w:rsid w:val="000E17CA"/>
    <w:rsid w:val="000E5282"/>
    <w:rsid w:val="000E550F"/>
    <w:rsid w:val="000E7B1B"/>
    <w:rsid w:val="000F132F"/>
    <w:rsid w:val="000F25EA"/>
    <w:rsid w:val="000F7334"/>
    <w:rsid w:val="0010023C"/>
    <w:rsid w:val="00101DC2"/>
    <w:rsid w:val="001026F7"/>
    <w:rsid w:val="00102A7A"/>
    <w:rsid w:val="00103AE2"/>
    <w:rsid w:val="00104AC2"/>
    <w:rsid w:val="00104DF5"/>
    <w:rsid w:val="00111F6A"/>
    <w:rsid w:val="00112BFB"/>
    <w:rsid w:val="00113BDE"/>
    <w:rsid w:val="00114743"/>
    <w:rsid w:val="0011505B"/>
    <w:rsid w:val="0011726D"/>
    <w:rsid w:val="0012171B"/>
    <w:rsid w:val="00123003"/>
    <w:rsid w:val="00123EE9"/>
    <w:rsid w:val="001258D3"/>
    <w:rsid w:val="0012603A"/>
    <w:rsid w:val="00127361"/>
    <w:rsid w:val="001321FB"/>
    <w:rsid w:val="001322F2"/>
    <w:rsid w:val="00137DDF"/>
    <w:rsid w:val="00141651"/>
    <w:rsid w:val="00141A34"/>
    <w:rsid w:val="001421A2"/>
    <w:rsid w:val="00142C16"/>
    <w:rsid w:val="00143D70"/>
    <w:rsid w:val="00145CF6"/>
    <w:rsid w:val="001467C2"/>
    <w:rsid w:val="0015137F"/>
    <w:rsid w:val="001529E7"/>
    <w:rsid w:val="00152A2D"/>
    <w:rsid w:val="00157B15"/>
    <w:rsid w:val="00157CB1"/>
    <w:rsid w:val="00160249"/>
    <w:rsid w:val="00160440"/>
    <w:rsid w:val="00165BC8"/>
    <w:rsid w:val="00166F3E"/>
    <w:rsid w:val="001675EA"/>
    <w:rsid w:val="001740EF"/>
    <w:rsid w:val="0017478C"/>
    <w:rsid w:val="00177170"/>
    <w:rsid w:val="00184DE1"/>
    <w:rsid w:val="0018557D"/>
    <w:rsid w:val="001876DC"/>
    <w:rsid w:val="00190C7B"/>
    <w:rsid w:val="0019127C"/>
    <w:rsid w:val="00194DF5"/>
    <w:rsid w:val="001958F2"/>
    <w:rsid w:val="00195C56"/>
    <w:rsid w:val="001963E9"/>
    <w:rsid w:val="001A2031"/>
    <w:rsid w:val="001A7E02"/>
    <w:rsid w:val="001B0AA4"/>
    <w:rsid w:val="001B3EF8"/>
    <w:rsid w:val="001B5D78"/>
    <w:rsid w:val="001B62BA"/>
    <w:rsid w:val="001C53FC"/>
    <w:rsid w:val="001C5862"/>
    <w:rsid w:val="001D321E"/>
    <w:rsid w:val="001D4445"/>
    <w:rsid w:val="001D52D2"/>
    <w:rsid w:val="001D5C8D"/>
    <w:rsid w:val="001D731D"/>
    <w:rsid w:val="001E011A"/>
    <w:rsid w:val="001E1AC2"/>
    <w:rsid w:val="001E414D"/>
    <w:rsid w:val="001F090E"/>
    <w:rsid w:val="001F0CBD"/>
    <w:rsid w:val="001F5973"/>
    <w:rsid w:val="001F6F30"/>
    <w:rsid w:val="002014BF"/>
    <w:rsid w:val="00201C1E"/>
    <w:rsid w:val="00210A3A"/>
    <w:rsid w:val="00211549"/>
    <w:rsid w:val="00217C05"/>
    <w:rsid w:val="002219F9"/>
    <w:rsid w:val="00223D46"/>
    <w:rsid w:val="00224A05"/>
    <w:rsid w:val="0022732E"/>
    <w:rsid w:val="00230574"/>
    <w:rsid w:val="00235094"/>
    <w:rsid w:val="00241600"/>
    <w:rsid w:val="00241774"/>
    <w:rsid w:val="00243743"/>
    <w:rsid w:val="00243D62"/>
    <w:rsid w:val="00244F7F"/>
    <w:rsid w:val="00246DA7"/>
    <w:rsid w:val="00246EB4"/>
    <w:rsid w:val="002477A0"/>
    <w:rsid w:val="00253556"/>
    <w:rsid w:val="0025386F"/>
    <w:rsid w:val="00254647"/>
    <w:rsid w:val="00255535"/>
    <w:rsid w:val="00257403"/>
    <w:rsid w:val="002612EB"/>
    <w:rsid w:val="00263CF1"/>
    <w:rsid w:val="00266F6B"/>
    <w:rsid w:val="00266F8F"/>
    <w:rsid w:val="002671FD"/>
    <w:rsid w:val="00267ABC"/>
    <w:rsid w:val="002710AA"/>
    <w:rsid w:val="00271181"/>
    <w:rsid w:val="002777EC"/>
    <w:rsid w:val="00281CF0"/>
    <w:rsid w:val="002830B0"/>
    <w:rsid w:val="00284160"/>
    <w:rsid w:val="00286401"/>
    <w:rsid w:val="002917FA"/>
    <w:rsid w:val="0029659A"/>
    <w:rsid w:val="002A23B6"/>
    <w:rsid w:val="002A396B"/>
    <w:rsid w:val="002A783C"/>
    <w:rsid w:val="002B0403"/>
    <w:rsid w:val="002B1124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5680"/>
    <w:rsid w:val="002E6C2D"/>
    <w:rsid w:val="002E7897"/>
    <w:rsid w:val="002E7AC5"/>
    <w:rsid w:val="002F3BDA"/>
    <w:rsid w:val="002F6FA2"/>
    <w:rsid w:val="00300AB2"/>
    <w:rsid w:val="00303217"/>
    <w:rsid w:val="00304807"/>
    <w:rsid w:val="00305EBE"/>
    <w:rsid w:val="00307C72"/>
    <w:rsid w:val="00314F3E"/>
    <w:rsid w:val="00322B4C"/>
    <w:rsid w:val="00323CC0"/>
    <w:rsid w:val="00327652"/>
    <w:rsid w:val="00330816"/>
    <w:rsid w:val="00331436"/>
    <w:rsid w:val="0033173E"/>
    <w:rsid w:val="00331F0C"/>
    <w:rsid w:val="003362A7"/>
    <w:rsid w:val="00342A9C"/>
    <w:rsid w:val="003430D4"/>
    <w:rsid w:val="003446B5"/>
    <w:rsid w:val="00350FED"/>
    <w:rsid w:val="00352185"/>
    <w:rsid w:val="00355028"/>
    <w:rsid w:val="00355CD8"/>
    <w:rsid w:val="00365DC0"/>
    <w:rsid w:val="0036627D"/>
    <w:rsid w:val="00366583"/>
    <w:rsid w:val="0037066A"/>
    <w:rsid w:val="00372E6A"/>
    <w:rsid w:val="00373759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5D8A"/>
    <w:rsid w:val="00396BAF"/>
    <w:rsid w:val="003A3848"/>
    <w:rsid w:val="003A52A0"/>
    <w:rsid w:val="003A6FD9"/>
    <w:rsid w:val="003B213C"/>
    <w:rsid w:val="003B4EEA"/>
    <w:rsid w:val="003B6D7F"/>
    <w:rsid w:val="003C7BB8"/>
    <w:rsid w:val="003C7F20"/>
    <w:rsid w:val="003D3360"/>
    <w:rsid w:val="003D4183"/>
    <w:rsid w:val="003D5293"/>
    <w:rsid w:val="003D7AB8"/>
    <w:rsid w:val="003E0276"/>
    <w:rsid w:val="003E11ED"/>
    <w:rsid w:val="003E24B5"/>
    <w:rsid w:val="003E422B"/>
    <w:rsid w:val="003F1A36"/>
    <w:rsid w:val="003F2474"/>
    <w:rsid w:val="003F41D0"/>
    <w:rsid w:val="003F4B95"/>
    <w:rsid w:val="003F58FA"/>
    <w:rsid w:val="003F62FC"/>
    <w:rsid w:val="003F7AE5"/>
    <w:rsid w:val="00404C7E"/>
    <w:rsid w:val="00405F2F"/>
    <w:rsid w:val="00406775"/>
    <w:rsid w:val="004079B6"/>
    <w:rsid w:val="00412F85"/>
    <w:rsid w:val="00415632"/>
    <w:rsid w:val="0042125D"/>
    <w:rsid w:val="0042177F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9CE"/>
    <w:rsid w:val="004B63D1"/>
    <w:rsid w:val="004B70BD"/>
    <w:rsid w:val="004C22BE"/>
    <w:rsid w:val="004C4152"/>
    <w:rsid w:val="004C7742"/>
    <w:rsid w:val="004D0F6E"/>
    <w:rsid w:val="004D415D"/>
    <w:rsid w:val="004D4C7F"/>
    <w:rsid w:val="004E3A8B"/>
    <w:rsid w:val="004E3C6C"/>
    <w:rsid w:val="004F08C6"/>
    <w:rsid w:val="004F13A9"/>
    <w:rsid w:val="004F2624"/>
    <w:rsid w:val="004F29F1"/>
    <w:rsid w:val="004F2B2E"/>
    <w:rsid w:val="004F43A5"/>
    <w:rsid w:val="004F6AFC"/>
    <w:rsid w:val="004F7E96"/>
    <w:rsid w:val="00500444"/>
    <w:rsid w:val="005044E1"/>
    <w:rsid w:val="00507C27"/>
    <w:rsid w:val="00507E68"/>
    <w:rsid w:val="005121E3"/>
    <w:rsid w:val="00512703"/>
    <w:rsid w:val="0051568B"/>
    <w:rsid w:val="00516A96"/>
    <w:rsid w:val="0051784D"/>
    <w:rsid w:val="005250B1"/>
    <w:rsid w:val="00527586"/>
    <w:rsid w:val="005313B2"/>
    <w:rsid w:val="005332F1"/>
    <w:rsid w:val="00534D89"/>
    <w:rsid w:val="0053716C"/>
    <w:rsid w:val="0054298D"/>
    <w:rsid w:val="00543A23"/>
    <w:rsid w:val="005443AC"/>
    <w:rsid w:val="00555AEF"/>
    <w:rsid w:val="00557406"/>
    <w:rsid w:val="0056025C"/>
    <w:rsid w:val="00560397"/>
    <w:rsid w:val="00560DE8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0FC8"/>
    <w:rsid w:val="00571844"/>
    <w:rsid w:val="0057561A"/>
    <w:rsid w:val="005775D1"/>
    <w:rsid w:val="005778FE"/>
    <w:rsid w:val="00581CBC"/>
    <w:rsid w:val="00585CD7"/>
    <w:rsid w:val="00597436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C7156"/>
    <w:rsid w:val="005D0EB9"/>
    <w:rsid w:val="005D38B7"/>
    <w:rsid w:val="005D7BD2"/>
    <w:rsid w:val="005D7CC6"/>
    <w:rsid w:val="005E2599"/>
    <w:rsid w:val="005E369A"/>
    <w:rsid w:val="005E7F6A"/>
    <w:rsid w:val="005F142E"/>
    <w:rsid w:val="005F3B38"/>
    <w:rsid w:val="005F4245"/>
    <w:rsid w:val="005F5FB1"/>
    <w:rsid w:val="005F6F12"/>
    <w:rsid w:val="005F7102"/>
    <w:rsid w:val="005F7884"/>
    <w:rsid w:val="006010AA"/>
    <w:rsid w:val="006032FA"/>
    <w:rsid w:val="00603ABC"/>
    <w:rsid w:val="00604247"/>
    <w:rsid w:val="00604A11"/>
    <w:rsid w:val="00605977"/>
    <w:rsid w:val="0061312D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086B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63A68"/>
    <w:rsid w:val="006705CE"/>
    <w:rsid w:val="00670E7E"/>
    <w:rsid w:val="00671DB1"/>
    <w:rsid w:val="00674FFF"/>
    <w:rsid w:val="00676B0F"/>
    <w:rsid w:val="006801DB"/>
    <w:rsid w:val="006813B7"/>
    <w:rsid w:val="00682D13"/>
    <w:rsid w:val="006840E8"/>
    <w:rsid w:val="006841BF"/>
    <w:rsid w:val="00685DAF"/>
    <w:rsid w:val="00687FBE"/>
    <w:rsid w:val="006909FB"/>
    <w:rsid w:val="00692172"/>
    <w:rsid w:val="00697287"/>
    <w:rsid w:val="006A160E"/>
    <w:rsid w:val="006A4944"/>
    <w:rsid w:val="006A5E1A"/>
    <w:rsid w:val="006A6A6F"/>
    <w:rsid w:val="006A7900"/>
    <w:rsid w:val="006B05A0"/>
    <w:rsid w:val="006B2616"/>
    <w:rsid w:val="006B3C18"/>
    <w:rsid w:val="006B54FB"/>
    <w:rsid w:val="006B7314"/>
    <w:rsid w:val="006C1EB2"/>
    <w:rsid w:val="006C352B"/>
    <w:rsid w:val="006D17FF"/>
    <w:rsid w:val="006D55A6"/>
    <w:rsid w:val="006D5631"/>
    <w:rsid w:val="006D56AB"/>
    <w:rsid w:val="006D7D47"/>
    <w:rsid w:val="006D7ECB"/>
    <w:rsid w:val="006E0890"/>
    <w:rsid w:val="006E1BA0"/>
    <w:rsid w:val="006E3A18"/>
    <w:rsid w:val="006E4B07"/>
    <w:rsid w:val="006E504E"/>
    <w:rsid w:val="006F18CB"/>
    <w:rsid w:val="006F6CD8"/>
    <w:rsid w:val="007026E1"/>
    <w:rsid w:val="00703BDB"/>
    <w:rsid w:val="00704DA5"/>
    <w:rsid w:val="0070611F"/>
    <w:rsid w:val="00713AFE"/>
    <w:rsid w:val="00713B36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5D0"/>
    <w:rsid w:val="00744E04"/>
    <w:rsid w:val="007469FD"/>
    <w:rsid w:val="0074721A"/>
    <w:rsid w:val="00750B6D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C177C"/>
    <w:rsid w:val="007C203B"/>
    <w:rsid w:val="007C5388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9DE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2FDE"/>
    <w:rsid w:val="008675B2"/>
    <w:rsid w:val="00867975"/>
    <w:rsid w:val="00880AC2"/>
    <w:rsid w:val="00884421"/>
    <w:rsid w:val="008858A2"/>
    <w:rsid w:val="0088677F"/>
    <w:rsid w:val="0088737C"/>
    <w:rsid w:val="00887C57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C14C4"/>
    <w:rsid w:val="008C2B4B"/>
    <w:rsid w:val="008C4574"/>
    <w:rsid w:val="008C4E52"/>
    <w:rsid w:val="008C6A8B"/>
    <w:rsid w:val="008C77A0"/>
    <w:rsid w:val="008C7F2A"/>
    <w:rsid w:val="008D40B6"/>
    <w:rsid w:val="008E14B7"/>
    <w:rsid w:val="008E4C79"/>
    <w:rsid w:val="008E7D27"/>
    <w:rsid w:val="008F0B77"/>
    <w:rsid w:val="008F11E9"/>
    <w:rsid w:val="008F28B6"/>
    <w:rsid w:val="008F2B0F"/>
    <w:rsid w:val="008F32C8"/>
    <w:rsid w:val="008F403B"/>
    <w:rsid w:val="008F4E73"/>
    <w:rsid w:val="00900544"/>
    <w:rsid w:val="0090081F"/>
    <w:rsid w:val="00901447"/>
    <w:rsid w:val="009018DA"/>
    <w:rsid w:val="009042A4"/>
    <w:rsid w:val="00904536"/>
    <w:rsid w:val="00905EAA"/>
    <w:rsid w:val="00911A54"/>
    <w:rsid w:val="00912116"/>
    <w:rsid w:val="00920B92"/>
    <w:rsid w:val="00921FF0"/>
    <w:rsid w:val="009229E6"/>
    <w:rsid w:val="00932E50"/>
    <w:rsid w:val="009330F1"/>
    <w:rsid w:val="0094437F"/>
    <w:rsid w:val="00944DE2"/>
    <w:rsid w:val="009451F5"/>
    <w:rsid w:val="00946691"/>
    <w:rsid w:val="00952C3F"/>
    <w:rsid w:val="00953969"/>
    <w:rsid w:val="00954739"/>
    <w:rsid w:val="00955FEB"/>
    <w:rsid w:val="009560D1"/>
    <w:rsid w:val="0097333B"/>
    <w:rsid w:val="00975433"/>
    <w:rsid w:val="009819FE"/>
    <w:rsid w:val="00983219"/>
    <w:rsid w:val="00985E38"/>
    <w:rsid w:val="009954F0"/>
    <w:rsid w:val="009A08EE"/>
    <w:rsid w:val="009A19E7"/>
    <w:rsid w:val="009A2B77"/>
    <w:rsid w:val="009A3714"/>
    <w:rsid w:val="009A3BC6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E6E0A"/>
    <w:rsid w:val="009F0E28"/>
    <w:rsid w:val="009F14B4"/>
    <w:rsid w:val="00A020AF"/>
    <w:rsid w:val="00A02E9F"/>
    <w:rsid w:val="00A03712"/>
    <w:rsid w:val="00A038CB"/>
    <w:rsid w:val="00A04792"/>
    <w:rsid w:val="00A05828"/>
    <w:rsid w:val="00A07262"/>
    <w:rsid w:val="00A11616"/>
    <w:rsid w:val="00A11F72"/>
    <w:rsid w:val="00A12511"/>
    <w:rsid w:val="00A13BB7"/>
    <w:rsid w:val="00A16196"/>
    <w:rsid w:val="00A16315"/>
    <w:rsid w:val="00A16BE8"/>
    <w:rsid w:val="00A20640"/>
    <w:rsid w:val="00A23C83"/>
    <w:rsid w:val="00A23F6B"/>
    <w:rsid w:val="00A253A5"/>
    <w:rsid w:val="00A25DBA"/>
    <w:rsid w:val="00A271F3"/>
    <w:rsid w:val="00A505FB"/>
    <w:rsid w:val="00A52999"/>
    <w:rsid w:val="00A52D30"/>
    <w:rsid w:val="00A570A3"/>
    <w:rsid w:val="00A714E2"/>
    <w:rsid w:val="00A725FF"/>
    <w:rsid w:val="00A75CC9"/>
    <w:rsid w:val="00A77E65"/>
    <w:rsid w:val="00A81135"/>
    <w:rsid w:val="00A8644E"/>
    <w:rsid w:val="00A913A5"/>
    <w:rsid w:val="00A921CE"/>
    <w:rsid w:val="00A93C75"/>
    <w:rsid w:val="00A94AB6"/>
    <w:rsid w:val="00A95326"/>
    <w:rsid w:val="00AA1769"/>
    <w:rsid w:val="00AB0AB8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64A"/>
    <w:rsid w:val="00AE3926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10"/>
    <w:rsid w:val="00B15B4E"/>
    <w:rsid w:val="00B17EEC"/>
    <w:rsid w:val="00B240D6"/>
    <w:rsid w:val="00B27294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063D0"/>
    <w:rsid w:val="00C118E4"/>
    <w:rsid w:val="00C1679A"/>
    <w:rsid w:val="00C21875"/>
    <w:rsid w:val="00C24309"/>
    <w:rsid w:val="00C24447"/>
    <w:rsid w:val="00C32B82"/>
    <w:rsid w:val="00C3357B"/>
    <w:rsid w:val="00C41456"/>
    <w:rsid w:val="00C46513"/>
    <w:rsid w:val="00C51E1F"/>
    <w:rsid w:val="00C67341"/>
    <w:rsid w:val="00C67F56"/>
    <w:rsid w:val="00C72505"/>
    <w:rsid w:val="00C74BD8"/>
    <w:rsid w:val="00C76F3D"/>
    <w:rsid w:val="00C80A66"/>
    <w:rsid w:val="00C83175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D49"/>
    <w:rsid w:val="00CB2E4E"/>
    <w:rsid w:val="00CB442A"/>
    <w:rsid w:val="00CB5169"/>
    <w:rsid w:val="00CB72B8"/>
    <w:rsid w:val="00CB77B6"/>
    <w:rsid w:val="00CC21CB"/>
    <w:rsid w:val="00CC2662"/>
    <w:rsid w:val="00CD014D"/>
    <w:rsid w:val="00CD2AEE"/>
    <w:rsid w:val="00CD3EF2"/>
    <w:rsid w:val="00CD5FD3"/>
    <w:rsid w:val="00CE2B0E"/>
    <w:rsid w:val="00CE3F6E"/>
    <w:rsid w:val="00CF2540"/>
    <w:rsid w:val="00CF76DC"/>
    <w:rsid w:val="00D008B5"/>
    <w:rsid w:val="00D03823"/>
    <w:rsid w:val="00D052AD"/>
    <w:rsid w:val="00D10F22"/>
    <w:rsid w:val="00D11D81"/>
    <w:rsid w:val="00D121A0"/>
    <w:rsid w:val="00D215F3"/>
    <w:rsid w:val="00D230BE"/>
    <w:rsid w:val="00D24E52"/>
    <w:rsid w:val="00D24EB7"/>
    <w:rsid w:val="00D30743"/>
    <w:rsid w:val="00D325CA"/>
    <w:rsid w:val="00D35F9E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1430"/>
    <w:rsid w:val="00D7414C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DF395D"/>
    <w:rsid w:val="00E02725"/>
    <w:rsid w:val="00E11705"/>
    <w:rsid w:val="00E14185"/>
    <w:rsid w:val="00E17478"/>
    <w:rsid w:val="00E21E9D"/>
    <w:rsid w:val="00E23209"/>
    <w:rsid w:val="00E2551F"/>
    <w:rsid w:val="00E32FD4"/>
    <w:rsid w:val="00E34E0B"/>
    <w:rsid w:val="00E36CB5"/>
    <w:rsid w:val="00E41571"/>
    <w:rsid w:val="00E426DC"/>
    <w:rsid w:val="00E45A59"/>
    <w:rsid w:val="00E46A90"/>
    <w:rsid w:val="00E54176"/>
    <w:rsid w:val="00E55289"/>
    <w:rsid w:val="00E60005"/>
    <w:rsid w:val="00E63399"/>
    <w:rsid w:val="00E63DAF"/>
    <w:rsid w:val="00E6459B"/>
    <w:rsid w:val="00E64D98"/>
    <w:rsid w:val="00E70638"/>
    <w:rsid w:val="00E737A1"/>
    <w:rsid w:val="00E7524B"/>
    <w:rsid w:val="00E7667C"/>
    <w:rsid w:val="00E802F1"/>
    <w:rsid w:val="00E803FA"/>
    <w:rsid w:val="00E811DB"/>
    <w:rsid w:val="00E81BF4"/>
    <w:rsid w:val="00E84AD4"/>
    <w:rsid w:val="00E861D4"/>
    <w:rsid w:val="00E914A8"/>
    <w:rsid w:val="00E943CD"/>
    <w:rsid w:val="00E95995"/>
    <w:rsid w:val="00E97A43"/>
    <w:rsid w:val="00EA131E"/>
    <w:rsid w:val="00EA35CC"/>
    <w:rsid w:val="00EA4671"/>
    <w:rsid w:val="00EB39E9"/>
    <w:rsid w:val="00EB6D8F"/>
    <w:rsid w:val="00EC2842"/>
    <w:rsid w:val="00EC3F33"/>
    <w:rsid w:val="00EC4231"/>
    <w:rsid w:val="00EC52C4"/>
    <w:rsid w:val="00EC5637"/>
    <w:rsid w:val="00ED0651"/>
    <w:rsid w:val="00ED23D2"/>
    <w:rsid w:val="00ED2E3F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388D"/>
    <w:rsid w:val="00F1394C"/>
    <w:rsid w:val="00F13C61"/>
    <w:rsid w:val="00F16A9C"/>
    <w:rsid w:val="00F22E83"/>
    <w:rsid w:val="00F23842"/>
    <w:rsid w:val="00F23920"/>
    <w:rsid w:val="00F23B4E"/>
    <w:rsid w:val="00F27DA3"/>
    <w:rsid w:val="00F35973"/>
    <w:rsid w:val="00F43803"/>
    <w:rsid w:val="00F4541B"/>
    <w:rsid w:val="00F46358"/>
    <w:rsid w:val="00F4653D"/>
    <w:rsid w:val="00F47F1B"/>
    <w:rsid w:val="00F545AA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44A7"/>
    <w:rsid w:val="00F75D2E"/>
    <w:rsid w:val="00F83386"/>
    <w:rsid w:val="00F8370E"/>
    <w:rsid w:val="00F87B1C"/>
    <w:rsid w:val="00F87CBB"/>
    <w:rsid w:val="00F87FD4"/>
    <w:rsid w:val="00F97F3C"/>
    <w:rsid w:val="00FA09F0"/>
    <w:rsid w:val="00FA4FED"/>
    <w:rsid w:val="00FA7FA5"/>
    <w:rsid w:val="00FB5940"/>
    <w:rsid w:val="00FB6154"/>
    <w:rsid w:val="00FC2C9B"/>
    <w:rsid w:val="00FC2FEB"/>
    <w:rsid w:val="00FC3352"/>
    <w:rsid w:val="00FD06C2"/>
    <w:rsid w:val="00FD12F0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4219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CCF8B-042F-4CFA-BA5D-266FC0F5B2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20FE60-7698-4696-B881-E9A4317252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D7307-37BE-4E3A-A182-65E8EB974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51399D-5274-45B2-AFDF-6CB83963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221</Words>
  <Characters>1402</Characters>
  <Application>Microsoft Office Word</Application>
  <DocSecurity>0</DocSecurity>
  <Lines>43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Vorlagenblatt</dc:subject>
  <dc:creator>Stephan Schnittger</dc:creator>
  <cp:lastModifiedBy>txtbro_ strauss</cp:lastModifiedBy>
  <cp:revision>85</cp:revision>
  <cp:lastPrinted>2020-04-18T15:45:00Z</cp:lastPrinted>
  <dcterms:created xsi:type="dcterms:W3CDTF">2020-04-17T16:39:00Z</dcterms:created>
  <dcterms:modified xsi:type="dcterms:W3CDTF">2021-06-15T15:10:00Z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